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80" w:rsidRDefault="008675F8"/>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Datenschutzerklärung</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Wir freuen uns sehr über Ihr Interesse an unserem Unternehmen. Datenschutz hat einen besonders hohen Stellenwert für die Geschäftsleitung der Silke Schrock - Business Coach &amp; Change Management Consultant. Eine Nutzung der Internetseiten der Silke Schrock - Business Coach &amp; Change Management Consultant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Verarbeitung personenbezogener Daten, beispielsweise des Namens, der Anschrift, E-Mail-Adresse oder Telefonnummer einer betroffenen Person, erfolgt stets im Einklang mit der Datenschutz-Grundverordnung und in Übereinstimmung mit den für die Silke Schrock - Business Coach &amp; Change Management Consultant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Silke Schrock - Business Coach &amp; Change Management Consultant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1. Begriffsbestimmungen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Datenschutzerklärung der Silke Schrock - Business Coach &amp; Change Management Consultant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Wir verwenden in dieser Datenschutzerklärung unter anderem die folgenden Begriffe:</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a)    personenbezogene Daten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lastRenderedPageBreak/>
        <w:t>b)    betroffene Person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Betroffene Person ist jede identifizierte oder identifizierbare natürliche Person, deren personenbezogene Daten von dem für die Verarbeitung Verantwortlichen verarbeitet werden.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c)    Verarbeitung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d)    Einschränkung der Verarbeitung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Einschränkung der Verarbeitung ist die Markierung gespeicherter personenbezogener Daten mit dem Ziel, ihre künftige Verarbeitung einzuschränken.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e)    Profiling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 xml:space="preserve">f)     </w:t>
      </w:r>
      <w:proofErr w:type="spellStart"/>
      <w:r w:rsidRPr="00B04AAF">
        <w:rPr>
          <w:rFonts w:eastAsia="Times New Roman" w:cstheme="minorHAnsi"/>
          <w:b/>
          <w:bCs/>
          <w:lang w:eastAsia="de-DE"/>
        </w:rPr>
        <w:t>Pseudonymisierung</w:t>
      </w:r>
      <w:proofErr w:type="spellEnd"/>
    </w:p>
    <w:p w:rsidR="00B04AAF" w:rsidRPr="00B04AAF" w:rsidRDefault="00B04AAF" w:rsidP="00B04AAF">
      <w:pPr>
        <w:spacing w:before="100" w:beforeAutospacing="1" w:after="100" w:afterAutospacing="1" w:line="240" w:lineRule="auto"/>
        <w:ind w:left="720"/>
        <w:rPr>
          <w:rFonts w:eastAsia="Times New Roman" w:cstheme="minorHAnsi"/>
          <w:lang w:eastAsia="de-DE"/>
        </w:rPr>
      </w:pPr>
      <w:proofErr w:type="spellStart"/>
      <w:r w:rsidRPr="00B04AAF">
        <w:rPr>
          <w:rFonts w:eastAsia="Times New Roman" w:cstheme="minorHAnsi"/>
          <w:lang w:eastAsia="de-DE"/>
        </w:rPr>
        <w:t>Pseudonymisierung</w:t>
      </w:r>
      <w:proofErr w:type="spellEnd"/>
      <w:r w:rsidRPr="00B04AAF">
        <w:rPr>
          <w:rFonts w:eastAsia="Times New Roman" w:cstheme="minorHAnsi"/>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g)    Verantwortlicher oder für die Verarbeitung Verantwortlicher</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 xml:space="preserve">h)    </w:t>
      </w:r>
      <w:proofErr w:type="spellStart"/>
      <w:r w:rsidRPr="00B04AAF">
        <w:rPr>
          <w:rFonts w:eastAsia="Times New Roman" w:cstheme="minorHAnsi"/>
          <w:b/>
          <w:bCs/>
          <w:lang w:eastAsia="de-DE"/>
        </w:rPr>
        <w:t>Auftragsverarbeiter</w:t>
      </w:r>
      <w:proofErr w:type="spellEnd"/>
    </w:p>
    <w:p w:rsidR="00B04AAF" w:rsidRPr="00B04AAF" w:rsidRDefault="00B04AAF" w:rsidP="00B04AAF">
      <w:pPr>
        <w:spacing w:before="100" w:beforeAutospacing="1" w:after="100" w:afterAutospacing="1" w:line="240" w:lineRule="auto"/>
        <w:ind w:left="720"/>
        <w:rPr>
          <w:rFonts w:eastAsia="Times New Roman" w:cstheme="minorHAnsi"/>
          <w:lang w:eastAsia="de-DE"/>
        </w:rPr>
      </w:pPr>
      <w:proofErr w:type="spellStart"/>
      <w:r w:rsidRPr="00B04AAF">
        <w:rPr>
          <w:rFonts w:eastAsia="Times New Roman" w:cstheme="minorHAnsi"/>
          <w:lang w:eastAsia="de-DE"/>
        </w:rPr>
        <w:lastRenderedPageBreak/>
        <w:t>Auftragsverarbeiter</w:t>
      </w:r>
      <w:proofErr w:type="spellEnd"/>
      <w:r w:rsidRPr="00B04AAF">
        <w:rPr>
          <w:rFonts w:eastAsia="Times New Roman" w:cstheme="minorHAnsi"/>
          <w:lang w:eastAsia="de-DE"/>
        </w:rPr>
        <w:t xml:space="preserve"> ist eine natürliche oder juristische Person, Behörde, Einrichtung oder andere Stelle, die personenbezogene Daten im Auftrag des Verantwortlichen verarbeitet.</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i)      Empfänger</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j)      Dritter</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 xml:space="preserve">Dritter ist eine natürliche oder juristische Person, Behörde, Einrichtung oder andere Stelle außer der betroffenen Person, dem Verantwortlichen, dem </w:t>
      </w:r>
      <w:proofErr w:type="spellStart"/>
      <w:r w:rsidRPr="00B04AAF">
        <w:rPr>
          <w:rFonts w:eastAsia="Times New Roman" w:cstheme="minorHAnsi"/>
          <w:lang w:eastAsia="de-DE"/>
        </w:rPr>
        <w:t>Auftragsverarbeiter</w:t>
      </w:r>
      <w:proofErr w:type="spellEnd"/>
      <w:r w:rsidRPr="00B04AAF">
        <w:rPr>
          <w:rFonts w:eastAsia="Times New Roman" w:cstheme="minorHAnsi"/>
          <w:lang w:eastAsia="de-DE"/>
        </w:rPr>
        <w:t xml:space="preserve"> und den Personen, die unter der unmittelbaren Verantwortung des Verantwortlichen oder des </w:t>
      </w:r>
      <w:proofErr w:type="spellStart"/>
      <w:r w:rsidRPr="00B04AAF">
        <w:rPr>
          <w:rFonts w:eastAsia="Times New Roman" w:cstheme="minorHAnsi"/>
          <w:lang w:eastAsia="de-DE"/>
        </w:rPr>
        <w:t>Auftragsverarbeiters</w:t>
      </w:r>
      <w:proofErr w:type="spellEnd"/>
      <w:r w:rsidRPr="00B04AAF">
        <w:rPr>
          <w:rFonts w:eastAsia="Times New Roman" w:cstheme="minorHAnsi"/>
          <w:lang w:eastAsia="de-DE"/>
        </w:rPr>
        <w:t xml:space="preserve"> befugt sind, die personenbezogenen Daten zu verarbeiten.</w:t>
      </w:r>
    </w:p>
    <w:p w:rsidR="00B04AAF" w:rsidRPr="00B04AAF" w:rsidRDefault="00B04AAF" w:rsidP="00B04AAF">
      <w:pPr>
        <w:numPr>
          <w:ilvl w:val="0"/>
          <w:numId w:val="1"/>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k)    Einwilligung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2. Name und Anschrift des für die Verarbeitung Verantwortlichen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Verantwortlicher im Sinne der Datenschutz-Grundverordnung, sonstiger in den Mitgliedstaaten der Europäischen Union geltenden Datenschutzgesetze und anderer Bestimmungen mit datenschutzrechtlichem Charakter ist die:</w:t>
      </w:r>
    </w:p>
    <w:p w:rsidR="00B04AAF" w:rsidRPr="00B04AAF" w:rsidRDefault="00B04AAF" w:rsidP="00B04AAF">
      <w:pPr>
        <w:spacing w:before="100" w:beforeAutospacing="1" w:after="100" w:afterAutospacing="1" w:line="240" w:lineRule="auto"/>
        <w:rPr>
          <w:rFonts w:eastAsia="Times New Roman" w:cstheme="minorHAnsi"/>
          <w:lang w:val="en-US" w:eastAsia="de-DE"/>
        </w:rPr>
      </w:pPr>
      <w:r w:rsidRPr="00B04AAF">
        <w:rPr>
          <w:rFonts w:eastAsia="Times New Roman" w:cstheme="minorHAnsi"/>
          <w:lang w:val="en-US" w:eastAsia="de-DE"/>
        </w:rPr>
        <w:t>Silke Schrock - Business Coach &amp; Change Management Consultant</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In Oberwiesen 16</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88682 Salem-</w:t>
      </w:r>
      <w:proofErr w:type="spellStart"/>
      <w:r w:rsidRPr="00B04AAF">
        <w:rPr>
          <w:rFonts w:eastAsia="Times New Roman" w:cstheme="minorHAnsi"/>
          <w:lang w:eastAsia="de-DE"/>
        </w:rPr>
        <w:t>Neufrach</w:t>
      </w:r>
      <w:proofErr w:type="spellEnd"/>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Deutschland</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Tel.: 0172-7252233</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E-Mail: silke.schrock@gmail.com</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Website: www.silkeschrock.com</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3. Cookies</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Internetseiten der Silke Schrock - Business Coach &amp; Change Management Consultant verwenden Cookies. Cookies sind Textdateien, welche über einen Internetbrowser auf einem Computersystem abgelegt und gespeichert werden.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lastRenderedPageBreak/>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Durch den Einsatz von Cookies kann die Silke Schrock - Business Coach &amp; Change Management Consultant den Nutzern dieser Internetseite nutzerfreundlichere Services bereitstellen, die ohne die Cookie-Setzung nicht möglich wären.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4. Erfassung von allgemeinen Daten und Informationen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Die Internetseite der Silke Schrock - Business Coach &amp; Change Management Consultant erfasst mit jedem Aufruf der Internetseite durch eine betroffene Person oder ein automatisiertes System eine Reihe von allgemeinen Daten und Informationen. Diese allgemeinen Daten und Informationen werden in den </w:t>
      </w:r>
      <w:proofErr w:type="spellStart"/>
      <w:r w:rsidRPr="00B04AAF">
        <w:rPr>
          <w:rFonts w:eastAsia="Times New Roman" w:cstheme="minorHAnsi"/>
          <w:lang w:eastAsia="de-DE"/>
        </w:rPr>
        <w:t>Logfiles</w:t>
      </w:r>
      <w:proofErr w:type="spellEnd"/>
      <w:r w:rsidRPr="00B04AAF">
        <w:rPr>
          <w:rFonts w:eastAsia="Times New Roman" w:cstheme="minorHAnsi"/>
          <w:lang w:eastAsia="de-DE"/>
        </w:rPr>
        <w:t xml:space="preserve">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B04AAF">
        <w:rPr>
          <w:rFonts w:eastAsia="Times New Roman" w:cstheme="minorHAnsi"/>
          <w:lang w:eastAsia="de-DE"/>
        </w:rPr>
        <w:t>Referrer</w:t>
      </w:r>
      <w:proofErr w:type="spellEnd"/>
      <w:r w:rsidRPr="00B04AAF">
        <w:rPr>
          <w:rFonts w:eastAsia="Times New Roman" w:cstheme="minorHAnsi"/>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Bei der Nutzung dieser allgemeinen Daten und Informationen zieht die Silke Schrock - Business Coach &amp; Change Management Consultant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Silke Schrock - Business Coach &amp; Change </w:t>
      </w:r>
      <w:r w:rsidRPr="00B04AAF">
        <w:rPr>
          <w:rFonts w:eastAsia="Times New Roman" w:cstheme="minorHAnsi"/>
          <w:lang w:eastAsia="de-DE"/>
        </w:rPr>
        <w:lastRenderedPageBreak/>
        <w:t>Management Consultant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w:t>
      </w:r>
      <w:proofErr w:type="spellStart"/>
      <w:r w:rsidRPr="00B04AAF">
        <w:rPr>
          <w:rFonts w:eastAsia="Times New Roman" w:cstheme="minorHAnsi"/>
          <w:lang w:eastAsia="de-DE"/>
        </w:rPr>
        <w:t>Logfiles</w:t>
      </w:r>
      <w:proofErr w:type="spellEnd"/>
      <w:r w:rsidRPr="00B04AAF">
        <w:rPr>
          <w:rFonts w:eastAsia="Times New Roman" w:cstheme="minorHAnsi"/>
          <w:lang w:eastAsia="de-DE"/>
        </w:rPr>
        <w:t xml:space="preserve"> werden getrennt von allen durch eine betroffene Person angegebenen personenbezogenen Daten gespeichert.</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5. Kontaktmöglichkeit über die Internetseite</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Internetseite der Silke Schrock - Business Coach &amp; Change Management Consultant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6. Routinemäßige Löschung und Sperrung von personenbezogenen Daten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7. Rechte der betroffenen Person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a)    Recht auf Bestätigung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b)    Recht auf Auskunft</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Verarbeitungszwecke</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lastRenderedPageBreak/>
        <w:t>die Kategorien personenbezogener Daten, die verarbeitet werden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Empfänger oder Kategorien von Empfängern, gegenüber denen die personenbezogenen Daten offengelegt worden sind oder noch offengelegt werden, insbesondere bei Empfängern in Drittländern oder bei internationalen Organisationen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falls möglich die geplante Dauer, für die die personenbezogenen Daten gespeichert werden, oder, falls dies nicht möglich ist, die Kriterien für die Festlegung dieser Dauer</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das Bestehen eines Rechts auf Berichtigung oder Löschung der sie betreffenden personenbezogenen Daten oder auf Einschränkung der Verarbeitung durch den Verantwortlichen oder eines Widerspruchsrechts gegen diese Verarbeitung</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das Bestehen eines Beschwerderechts bei einer Aufsichtsbehörde</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wenn die personenbezogenen Daten nicht bei der betroffenen Person erhoben werden: Alle verfügbaren Informationen über die Herkunft der Daten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Möchte eine betroffene Person dieses Auskunftsrecht in Anspruch nehmen, kann sie sich hierzu jederzeit an einen Mitarbeiter des für die Verarbeitung Verantwortlichen wenden.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c)    Recht auf Berichtigung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Möchte eine betroffene Person dieses Berichtigungsrecht in Anspruch nehmen, kann sie sich hierzu jederzeit an einen Mitarbeiter des für die Verarbeitung Verantwortlichen wenden.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d)    Recht auf Löschung (Recht auf Vergessen werden)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personenbezogenen Daten wurden für solche Zwecke erhoben oder auf sonstige Weise verarbeitet, für welche sie nicht mehr notwendig sind.</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lastRenderedPageBreak/>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personenbezogenen Daten wurden unrechtmäßig verarbeitet.</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Löschung der personenbezogenen Daten ist zur Erfüllung einer rechtlichen Verpflichtung nach dem Unionsrecht oder dem Recht der Mitgliedstaaten erforderlich, dem der Verantwortliche unterliegt.</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personenbezogenen Daten wurden in Bezug auf angebotene Dienste der Informationsgesellschaft gemäß Art. 8 Abs. 1 DS-GVO erhoben.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Sofern einer der oben genannten Gründe zutrifft und eine betroffene Person die Löschung von personenbezogenen Daten, die bei der Silke Schrock - Business Coach &amp; Change Management Consultant gespeichert sind, veranlassen möchte, kann sie sich hierzu jederzeit an einen Mitarbeiter des für die Verarbeitung Verantwortlichen wenden. Der Mitarbeiter der Silke Schrock - Business Coach &amp; Change Management Consultant wird veranlassen, dass dem Löschverlangen unverzüglich nachgekommen wird.</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Wurden die personenbezogenen Daten von der Silke Schrock - Business Coach &amp; Change Management Consultant öffentlich gemacht und ist unser Unternehmen als Verantwortlicher gemäß Art. 17 Abs. 1 DS-GVO zur Löschung der personenbezogenen Daten verpflichtet, so trifft die Silke Schrock - Business Coach &amp; Change Management Consultant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Silke Schrock - Business Coach &amp; Change Management Consultant wird im Einzelfall das Notwendige veranlassen.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e)    Recht auf Einschränkung der Verarbeitung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Richtigkeit der personenbezogenen Daten wird von der betroffenen Person bestritten, und zwar für eine Dauer, die es dem Verantwortlichen ermöglicht, die Richtigkeit der personenbezogenen Daten zu überprüfen.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Verarbeitung ist unrechtmäßig, die betroffene Person lehnt die Löschung der personenbezogenen Daten ab und verlangt stattdessen die Einschränkung der Nutzung der personenbezogenen Daten.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Der Verantwortliche benötigt die personenbezogenen Daten für die Zwecke der Verarbeitung nicht länger, die betroffene Person benötigt sie jedoch zur Geltendmachung, Ausübung oder Verteidigung von Rechtsansprüchen.</w:t>
      </w:r>
    </w:p>
    <w:p w:rsidR="00B04AAF" w:rsidRPr="00B04AAF" w:rsidRDefault="00B04AAF" w:rsidP="00B04AAF">
      <w:pPr>
        <w:numPr>
          <w:ilvl w:val="1"/>
          <w:numId w:val="2"/>
        </w:num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Die betroffene Person hat Widerspruch gegen die Verarbeitung gem. Art. 21 Abs. 1 DS-GVO eingelegt und es steht noch nicht fest, ob die berechtigten Gründe des Verantwortlichen gegenüber denen der betroffenen Person überwiegen.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lastRenderedPageBreak/>
        <w:t>Sofern eine der oben genannten Voraussetzungen gegeben ist und eine betroffene Person die Einschränkung von personenbezogenen Daten, die bei der Silke Schrock - Business Coach &amp; Change Management Consultant gespeichert sind, verlangen möchte, kann sie sich hierzu jederzeit an einen Mitarbeiter des für die Verarbeitung Verantwortlichen wenden. Der Mitarbeiter der Silke Schrock - Business Coach &amp; Change Management Consultant wird die Einschränkung der Verarbeitung veranlassen.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f)     Recht auf Datenübertragbarkeit</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Zur Geltendmachung des Rechts auf Datenübertragbarkeit kann sich die betroffene Person jederzeit an einen Mitarbeiter der Silke Schrock - Business Coach &amp; Change Management Consultant wenden.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g)    Recht auf Widerspruch</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Die Silke Schrock - Business Coach &amp; Change Management Consultant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 xml:space="preserve">Verarbeitet die Silke Schrock - Business Coach &amp; Change Management Consultant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Silke </w:t>
      </w:r>
      <w:r w:rsidRPr="00B04AAF">
        <w:rPr>
          <w:rFonts w:eastAsia="Times New Roman" w:cstheme="minorHAnsi"/>
          <w:lang w:eastAsia="de-DE"/>
        </w:rPr>
        <w:lastRenderedPageBreak/>
        <w:t>Schrock - Business Coach &amp; Change Management Consultant der Verarbeitung für Zwecke der Direktwerbung, so wird die Silke Schrock - Business Coach &amp; Change Management Consultant die personenbezogenen Daten nicht mehr für diese Zwecke verarbeiten.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Zudem hat die betroffene Person das Recht, aus Gründen, die sich aus ihrer besonderen Situation ergeben, gegen die sie betreffende Verarbeitung personenbezogener Daten, die bei der Silke Schrock - Business Coach &amp; Change Management Consultant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Zur Ausübung des Rechts auf Widerspruch kann sich die betroffene Person direkt jeden Mitarbeiter der Silke Schrock - Business Coach &amp; Change Management Consultant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h)    Automatisierte Entscheidungen im Einzelfall einschließlich Profiling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Ist die Entscheidung (1) für den Abschluss oder die Erfüllung eines Vertrags zwischen der betroffenen Person und dem Verantwortlichen erforderlich oder (2) erfolgt sie mit ausdrücklicher Einwilligung der betroffenen Person, trifft die Silke Schrock - Business Coach &amp; Change Management Consultant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Möchte die betroffene Person Rechte mit Bezug auf automatisierte Entscheidungen geltend machen, kann sie sich hierzu jederzeit an einen Mitarbeiter des für die Verarbeitung Verantwortlichen wenden.</w:t>
      </w:r>
    </w:p>
    <w:p w:rsidR="00B04AAF" w:rsidRPr="00B04AAF" w:rsidRDefault="00B04AAF" w:rsidP="00B04AAF">
      <w:pPr>
        <w:numPr>
          <w:ilvl w:val="0"/>
          <w:numId w:val="2"/>
        </w:num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i)      Recht auf Widerruf einer datenschutzrechtlichen Einwilligung</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t>Jede von der Verarbeitung personenbezogener Daten betroffene Person hat das vom Europäischen Richtlinien- und Verordnungsgeber gewährte Recht, eine Einwilligung zur Verarbeitung personenbezogener Daten jederzeit zu widerrufen.</w:t>
      </w:r>
    </w:p>
    <w:p w:rsidR="00B04AAF" w:rsidRPr="00B04AAF" w:rsidRDefault="00B04AAF" w:rsidP="00B04AAF">
      <w:pPr>
        <w:spacing w:before="100" w:beforeAutospacing="1" w:after="100" w:afterAutospacing="1" w:line="240" w:lineRule="auto"/>
        <w:ind w:left="720"/>
        <w:rPr>
          <w:rFonts w:eastAsia="Times New Roman" w:cstheme="minorHAnsi"/>
          <w:lang w:eastAsia="de-DE"/>
        </w:rPr>
      </w:pPr>
      <w:r w:rsidRPr="00B04AAF">
        <w:rPr>
          <w:rFonts w:eastAsia="Times New Roman" w:cstheme="minorHAnsi"/>
          <w:lang w:eastAsia="de-DE"/>
        </w:rPr>
        <w:lastRenderedPageBreak/>
        <w:t>Möchte die betroffene Person ihr Recht auf Widerruf einer Einwilligung geltend machen, kann sie sich hierzu jederzeit an einen Mitarbeiter des für die Verarbeitung Verantwortlichen wenden.</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8. Rechtsgrundlage der Verarbeitung</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Art. 6 I </w:t>
      </w:r>
      <w:proofErr w:type="spellStart"/>
      <w:r w:rsidRPr="00B04AAF">
        <w:rPr>
          <w:rFonts w:eastAsia="Times New Roman" w:cstheme="minorHAnsi"/>
          <w:lang w:eastAsia="de-DE"/>
        </w:rPr>
        <w:t>lit</w:t>
      </w:r>
      <w:proofErr w:type="spellEnd"/>
      <w:r w:rsidRPr="00B04AAF">
        <w:rPr>
          <w:rFonts w:eastAsia="Times New Roman" w:cstheme="minorHAnsi"/>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B04AAF">
        <w:rPr>
          <w:rFonts w:eastAsia="Times New Roman" w:cstheme="minorHAnsi"/>
          <w:lang w:eastAsia="de-DE"/>
        </w:rPr>
        <w:t>lit</w:t>
      </w:r>
      <w:proofErr w:type="spellEnd"/>
      <w:r w:rsidRPr="00B04AAF">
        <w:rPr>
          <w:rFonts w:eastAsia="Times New Roman" w:cstheme="minorHAnsi"/>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B04AAF">
        <w:rPr>
          <w:rFonts w:eastAsia="Times New Roman" w:cstheme="minorHAnsi"/>
          <w:lang w:eastAsia="de-DE"/>
        </w:rPr>
        <w:t>lit</w:t>
      </w:r>
      <w:proofErr w:type="spellEnd"/>
      <w:r w:rsidRPr="00B04AAF">
        <w:rPr>
          <w:rFonts w:eastAsia="Times New Roman" w:cstheme="minorHAnsi"/>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B04AAF">
        <w:rPr>
          <w:rFonts w:eastAsia="Times New Roman" w:cstheme="minorHAnsi"/>
          <w:lang w:eastAsia="de-DE"/>
        </w:rPr>
        <w:t>lit</w:t>
      </w:r>
      <w:proofErr w:type="spellEnd"/>
      <w:r w:rsidRPr="00B04AAF">
        <w:rPr>
          <w:rFonts w:eastAsia="Times New Roman" w:cstheme="minorHAnsi"/>
          <w:lang w:eastAsia="de-DE"/>
        </w:rPr>
        <w:t xml:space="preserve">. d DS-GVO beruhen. Letztlich könnten Verarbeitungsvorgänge auf Art. 6 I </w:t>
      </w:r>
      <w:proofErr w:type="spellStart"/>
      <w:r w:rsidRPr="00B04AAF">
        <w:rPr>
          <w:rFonts w:eastAsia="Times New Roman" w:cstheme="minorHAnsi"/>
          <w:lang w:eastAsia="de-DE"/>
        </w:rPr>
        <w:t>lit</w:t>
      </w:r>
      <w:proofErr w:type="spellEnd"/>
      <w:r w:rsidRPr="00B04AAF">
        <w:rPr>
          <w:rFonts w:eastAsia="Times New Roman" w:cstheme="minorHAnsi"/>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9. Berechtigte Interessen an der Verarbeitung, die von dem Verantwortlichen oder einem Dritten verfolgt werden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Basiert die Verarbeitung personenbezogener Daten auf Artikel 6 I </w:t>
      </w:r>
      <w:proofErr w:type="spellStart"/>
      <w:r w:rsidRPr="00B04AAF">
        <w:rPr>
          <w:rFonts w:eastAsia="Times New Roman" w:cstheme="minorHAnsi"/>
          <w:lang w:eastAsia="de-DE"/>
        </w:rPr>
        <w:t>lit</w:t>
      </w:r>
      <w:proofErr w:type="spellEnd"/>
      <w:r w:rsidRPr="00B04AAF">
        <w:rPr>
          <w:rFonts w:eastAsia="Times New Roman" w:cstheme="minorHAnsi"/>
          <w:lang w:eastAsia="de-DE"/>
        </w:rPr>
        <w:t>. f DS-GVO ist unser berechtigtes Interesse die Durchführung unserer Geschäftstätigkeit zugunsten des Wohlergehens all unserer Mitarbeiter und unserer Anteilseigner.</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10. Dauer, für die die personenbezogenen Daten gespeichert werden</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w:t>
      </w:r>
      <w:r w:rsidRPr="00B04AAF">
        <w:rPr>
          <w:rFonts w:eastAsia="Times New Roman" w:cstheme="minorHAnsi"/>
          <w:lang w:eastAsia="de-DE"/>
        </w:rPr>
        <w:lastRenderedPageBreak/>
        <w:t xml:space="preserve">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B04AAF" w:rsidRPr="00B04AAF" w:rsidRDefault="00B04AAF" w:rsidP="00B04AAF">
      <w:pPr>
        <w:spacing w:before="100" w:beforeAutospacing="1" w:after="100" w:afterAutospacing="1" w:line="240" w:lineRule="auto"/>
        <w:outlineLvl w:val="3"/>
        <w:rPr>
          <w:rFonts w:eastAsia="Times New Roman" w:cstheme="minorHAnsi"/>
          <w:b/>
          <w:bCs/>
          <w:lang w:eastAsia="de-DE"/>
        </w:rPr>
      </w:pPr>
      <w:r w:rsidRPr="00B04AAF">
        <w:rPr>
          <w:rFonts w:eastAsia="Times New Roman" w:cstheme="minorHAnsi"/>
          <w:b/>
          <w:bCs/>
          <w:lang w:eastAsia="de-DE"/>
        </w:rPr>
        <w:t>12. Bestehen einer automatisierten Entscheidungsfindung</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Als verantwortungsbewusstes Unternehmen verzichten wir auf eine automatische Entscheidungsfindung oder ein Profiling.</w:t>
      </w:r>
    </w:p>
    <w:p w:rsidR="00B04AAF" w:rsidRPr="00B04AAF" w:rsidRDefault="00B04AAF" w:rsidP="00B04AAF">
      <w:pPr>
        <w:spacing w:before="100" w:beforeAutospacing="1" w:after="100" w:afterAutospacing="1" w:line="240" w:lineRule="auto"/>
        <w:rPr>
          <w:rFonts w:eastAsia="Times New Roman" w:cstheme="minorHAnsi"/>
          <w:lang w:eastAsia="de-DE"/>
        </w:rPr>
      </w:pPr>
      <w:r w:rsidRPr="00B04AAF">
        <w:rPr>
          <w:rFonts w:eastAsia="Times New Roman" w:cstheme="minorHAnsi"/>
          <w:lang w:eastAsia="de-DE"/>
        </w:rPr>
        <w:t xml:space="preserve">Diese Datenschutzerklärung wurde durch den Datenschutzerklärungs-Generator von den </w:t>
      </w:r>
      <w:hyperlink r:id="rId5" w:history="1">
        <w:proofErr w:type="spellStart"/>
        <w:r w:rsidRPr="008675F8">
          <w:rPr>
            <w:rFonts w:eastAsia="Times New Roman" w:cstheme="minorHAnsi"/>
            <w:color w:val="0000FF"/>
            <w:u w:val="single"/>
            <w:lang w:eastAsia="de-DE"/>
          </w:rPr>
          <w:t>datenschutz</w:t>
        </w:r>
        <w:proofErr w:type="spellEnd"/>
        <w:r w:rsidRPr="008675F8">
          <w:rPr>
            <w:rFonts w:eastAsia="Times New Roman" w:cstheme="minorHAnsi"/>
            <w:color w:val="0000FF"/>
            <w:u w:val="single"/>
            <w:lang w:eastAsia="de-DE"/>
          </w:rPr>
          <w:t xml:space="preserve"> digital</w:t>
        </w:r>
      </w:hyperlink>
      <w:r w:rsidRPr="00B04AAF">
        <w:rPr>
          <w:rFonts w:eastAsia="Times New Roman" w:cstheme="minorHAnsi"/>
          <w:lang w:eastAsia="de-DE"/>
        </w:rPr>
        <w:t xml:space="preserve"> in Kooperation mit der RC GmbH, die </w:t>
      </w:r>
      <w:hyperlink r:id="rId6" w:history="1">
        <w:r w:rsidRPr="008675F8">
          <w:rPr>
            <w:rFonts w:eastAsia="Times New Roman" w:cstheme="minorHAnsi"/>
            <w:color w:val="0000FF"/>
            <w:u w:val="single"/>
            <w:lang w:eastAsia="de-DE"/>
          </w:rPr>
          <w:t>gebrauchte Notebooks</w:t>
        </w:r>
      </w:hyperlink>
      <w:r w:rsidRPr="00B04AAF">
        <w:rPr>
          <w:rFonts w:eastAsia="Times New Roman" w:cstheme="minorHAnsi"/>
          <w:lang w:eastAsia="de-DE"/>
        </w:rPr>
        <w:t xml:space="preserve"> wiederverwertet und den </w:t>
      </w:r>
      <w:hyperlink r:id="rId7" w:history="1">
        <w:proofErr w:type="spellStart"/>
        <w:r w:rsidRPr="008675F8">
          <w:rPr>
            <w:rFonts w:eastAsia="Times New Roman" w:cstheme="minorHAnsi"/>
            <w:color w:val="0000FF"/>
            <w:u w:val="single"/>
            <w:lang w:eastAsia="de-DE"/>
          </w:rPr>
          <w:t>Filesharing</w:t>
        </w:r>
        <w:proofErr w:type="spellEnd"/>
        <w:r w:rsidRPr="008675F8">
          <w:rPr>
            <w:rFonts w:eastAsia="Times New Roman" w:cstheme="minorHAnsi"/>
            <w:color w:val="0000FF"/>
            <w:u w:val="single"/>
            <w:lang w:eastAsia="de-DE"/>
          </w:rPr>
          <w:t xml:space="preserve"> Rechtsanwälten</w:t>
        </w:r>
      </w:hyperlink>
      <w:r w:rsidRPr="00B04AAF">
        <w:rPr>
          <w:rFonts w:eastAsia="Times New Roman" w:cstheme="minorHAnsi"/>
          <w:lang w:eastAsia="de-DE"/>
        </w:rPr>
        <w:t xml:space="preserve"> von WBS-LAW erstellt. </w:t>
      </w:r>
    </w:p>
    <w:p w:rsidR="00B04AAF" w:rsidRPr="008675F8" w:rsidRDefault="00B04AAF">
      <w:pPr>
        <w:rPr>
          <w:rFonts w:cstheme="minorHAnsi"/>
        </w:rPr>
      </w:pPr>
    </w:p>
    <w:p w:rsidR="00B04AAF" w:rsidRPr="008675F8" w:rsidRDefault="00B04AAF">
      <w:pPr>
        <w:rPr>
          <w:rFonts w:cstheme="minorHAnsi"/>
        </w:rPr>
      </w:pPr>
    </w:p>
    <w:sectPr w:rsidR="00B04AAF" w:rsidRPr="008675F8" w:rsidSect="00A454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57D"/>
    <w:multiLevelType w:val="multilevel"/>
    <w:tmpl w:val="9180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0670"/>
    <w:multiLevelType w:val="multilevel"/>
    <w:tmpl w:val="B96A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4AAF"/>
    <w:rsid w:val="003E3D55"/>
    <w:rsid w:val="007A10D5"/>
    <w:rsid w:val="008675F8"/>
    <w:rsid w:val="009B637C"/>
    <w:rsid w:val="00A454AF"/>
    <w:rsid w:val="00B04AAF"/>
    <w:rsid w:val="00B5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4AF"/>
  </w:style>
  <w:style w:type="paragraph" w:styleId="berschrift4">
    <w:name w:val="heading 4"/>
    <w:basedOn w:val="Standard"/>
    <w:link w:val="berschrift4Zchn"/>
    <w:uiPriority w:val="9"/>
    <w:qFormat/>
    <w:rsid w:val="00B04AA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04AA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04A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04AAF"/>
    <w:rPr>
      <w:color w:val="0000FF"/>
      <w:u w:val="single"/>
    </w:rPr>
  </w:style>
</w:styles>
</file>

<file path=word/webSettings.xml><?xml version="1.0" encoding="utf-8"?>
<w:webSettings xmlns:r="http://schemas.openxmlformats.org/officeDocument/2006/relationships" xmlns:w="http://schemas.openxmlformats.org/wordprocessingml/2006/main">
  <w:divs>
    <w:div w:id="635793433">
      <w:bodyDiv w:val="1"/>
      <w:marLeft w:val="0"/>
      <w:marRight w:val="0"/>
      <w:marTop w:val="0"/>
      <w:marBottom w:val="0"/>
      <w:divBdr>
        <w:top w:val="none" w:sz="0" w:space="0" w:color="auto"/>
        <w:left w:val="none" w:sz="0" w:space="0" w:color="auto"/>
        <w:bottom w:val="none" w:sz="0" w:space="0" w:color="auto"/>
        <w:right w:val="none" w:sz="0" w:space="0" w:color="auto"/>
      </w:divBdr>
      <w:divsChild>
        <w:div w:id="28639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s-law.de/abmahnung-file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marketing.company/" TargetMode="External"/><Relationship Id="rId5" Type="http://schemas.openxmlformats.org/officeDocument/2006/relationships/hyperlink" Target="https://dg-datenschut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4602</Words>
  <Characters>28996</Characters>
  <Application>Microsoft Office Word</Application>
  <DocSecurity>0</DocSecurity>
  <Lines>241</Lines>
  <Paragraphs>67</Paragraphs>
  <ScaleCrop>false</ScaleCrop>
  <Company/>
  <LinksUpToDate>false</LinksUpToDate>
  <CharactersWithSpaces>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silkeschrock</dc:creator>
  <cp:lastModifiedBy>silkeschrock</cp:lastModifiedBy>
  <cp:revision>2</cp:revision>
  <dcterms:created xsi:type="dcterms:W3CDTF">2018-04-28T15:35:00Z</dcterms:created>
  <dcterms:modified xsi:type="dcterms:W3CDTF">2018-04-28T15:42:00Z</dcterms:modified>
</cp:coreProperties>
</file>